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7259" w:rsidRDefault="0048293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Gara Községi Önkormányzata Képviselő-testületének 7/2023. (V. 30.) önkormányzati rendelete</w:t>
      </w:r>
    </w:p>
    <w:p w:rsidR="00617259" w:rsidRDefault="0048293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nem közművel összegyűjtött háztartási szennyvíz begyűjtésére vonatkozó közszolgáltatásról</w:t>
      </w:r>
    </w:p>
    <w:p w:rsidR="00617259" w:rsidRDefault="0048293F">
      <w:pPr>
        <w:pStyle w:val="Szvegtrzs"/>
        <w:spacing w:before="220" w:after="0" w:line="240" w:lineRule="auto"/>
        <w:jc w:val="both"/>
      </w:pPr>
      <w:r>
        <w:t>Gara Községi Önkormányzat Képviselő-testülete a vízgazdálkodásról szóló 1995. évi LVII. törvény 45. § (6) bekezdésében kapott felhatalmazás alapján, a vízgazdálkodásról szóló 1995. évi LVII. törvény 4. § (2) bekezdés d) pontjában és a 44/C § (2) bekezdésében, Magyarország helyi önkormányzatairól szóló 2011. évi CLXXXIX. törvény 13. § (1) bekezdés 11. pontjában meghatározott feladatkörében eljárva, a környezet védelmének általános szabályairól szóló 1995. évi LIII. törvény 48. § (3) bekezdésében biztosított véleményezési jogkörben eljáró Bács-Kiskun Vármegyei Katasztrófavédelmi Igazgatóság véleményének kikérésével a következőket rendeli el.</w:t>
      </w:r>
    </w:p>
    <w:p w:rsidR="0048293F" w:rsidRDefault="0048293F">
      <w:pPr>
        <w:pStyle w:val="Szvegtrzs"/>
        <w:spacing w:before="280" w:after="0" w:line="240" w:lineRule="auto"/>
        <w:jc w:val="center"/>
        <w:rPr>
          <w:b/>
          <w:bCs/>
        </w:rPr>
      </w:pPr>
    </w:p>
    <w:p w:rsidR="00617259" w:rsidRDefault="0048293F" w:rsidP="0048293F">
      <w:pPr>
        <w:pStyle w:val="Szvegtrzs"/>
        <w:spacing w:before="120" w:after="0" w:line="240" w:lineRule="auto"/>
        <w:jc w:val="center"/>
        <w:rPr>
          <w:b/>
          <w:bCs/>
        </w:rPr>
      </w:pPr>
      <w:r>
        <w:rPr>
          <w:b/>
          <w:bCs/>
        </w:rPr>
        <w:t>A közszolgáltatás tartalma és területe</w:t>
      </w:r>
    </w:p>
    <w:p w:rsidR="00617259" w:rsidRDefault="0048293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617259" w:rsidRDefault="0048293F">
      <w:pPr>
        <w:pStyle w:val="Szvegtrzs"/>
        <w:spacing w:after="0" w:line="240" w:lineRule="auto"/>
        <w:jc w:val="both"/>
      </w:pPr>
      <w:r>
        <w:t>(1) A nem közművel összegyűjtött háztartási szennyvíz begyűjtésére vonatkozó közszolgáltatás a háztartási szennyvíz keletkezési helyéről vagy átmeneti tárolóból – közcsatornára való bekötés vagy helyben történő tisztítás és befogadóba vezetés hiányában – ártalmatlanítás céljából gépjárművel történő átvételének, elszállításának, kezelésének igénybevételére vonatkozó szolgáltatás.</w:t>
      </w:r>
    </w:p>
    <w:p w:rsidR="00617259" w:rsidRDefault="0048293F">
      <w:pPr>
        <w:pStyle w:val="Szvegtrzs"/>
        <w:spacing w:before="240" w:after="0" w:line="240" w:lineRule="auto"/>
        <w:jc w:val="both"/>
      </w:pPr>
      <w:r>
        <w:t>(2) A rendelet hatálya nem terjed ki az ipari szennyvízre és a veszélyes hulladékokra, valamint az ezzel összefüggő tevékenységekre.</w:t>
      </w:r>
    </w:p>
    <w:p w:rsidR="00617259" w:rsidRDefault="0048293F" w:rsidP="0048293F">
      <w:pPr>
        <w:pStyle w:val="Szvegtrzs"/>
        <w:spacing w:after="0" w:line="240" w:lineRule="auto"/>
        <w:jc w:val="both"/>
      </w:pPr>
      <w:r>
        <w:t>(3) A rendelet területi hatálya Gara község közigazgatási területére terjed ki.</w:t>
      </w:r>
    </w:p>
    <w:p w:rsidR="0048293F" w:rsidRDefault="0048293F">
      <w:pPr>
        <w:pStyle w:val="Szvegtrzs"/>
        <w:spacing w:before="280" w:after="0" w:line="240" w:lineRule="auto"/>
        <w:jc w:val="center"/>
        <w:rPr>
          <w:b/>
          <w:bCs/>
        </w:rPr>
      </w:pPr>
    </w:p>
    <w:p w:rsidR="00617259" w:rsidRDefault="0048293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közszolgáltató és az ártalmatlanító hely</w:t>
      </w:r>
    </w:p>
    <w:p w:rsidR="00617259" w:rsidRDefault="0048293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617259" w:rsidRDefault="0048293F">
      <w:pPr>
        <w:pStyle w:val="Szvegtrzs"/>
        <w:spacing w:after="0" w:line="240" w:lineRule="auto"/>
        <w:jc w:val="both"/>
      </w:pPr>
      <w:r>
        <w:t>(1) A nem közművel összegyűjtött háztartási szennyvíz begyűjtésére vonatkozó közszolgáltatást Gara község közigazgatási területén kizárólagosan a „Bakos” Szolgáltató és Kereskedelmi Kft (székhely: 6500 Baja, III. ker. Tanya 20., cégjegyzékszám: 03-09-102213, képviselő: Bakos Józsefné) jogosult és köteles ellátni Gara Községi Önkormányzattal kötött szerződés alapján 2032. december 31. napjáig. Nem jelenti a közszolgáltatás kizárólagosságának sérelmét, ha a közszolgáltató tevékenységének ellátása során a jogszabályi keretek között a közszolgáltatási szerződésben meghatározottak szerint közreműködőt vagy teljesítési segédet vesz igénybe.</w:t>
      </w:r>
    </w:p>
    <w:p w:rsidR="00617259" w:rsidRDefault="0048293F">
      <w:pPr>
        <w:pStyle w:val="Szvegtrzs"/>
        <w:spacing w:before="240" w:after="0" w:line="240" w:lineRule="auto"/>
        <w:jc w:val="both"/>
      </w:pPr>
      <w:r>
        <w:t>(2) A közszolgáltató által rendszeresen ellátandó működési terület az 1. § (3) bekezdésben meghatározott terület.</w:t>
      </w:r>
    </w:p>
    <w:p w:rsidR="00617259" w:rsidRDefault="0048293F">
      <w:pPr>
        <w:pStyle w:val="Szvegtrzs"/>
        <w:spacing w:before="240" w:after="0" w:line="240" w:lineRule="auto"/>
        <w:jc w:val="both"/>
      </w:pPr>
      <w:r>
        <w:t>(3) A nem közművel összegyűjtött általa begyűjtött háztartási szennyvizet a közszolgáltató a Gara 059/9 hrsz. alatt kijelölt ártalmatlanító helyen, a BAJAVÍZ Baja és Térsége Víz- és Csatornamű Kft. (székhely: 6500 Baja, Mártonszállási út 81.) által üzemeltetett garai szennyvíztisztító telep szennyvízfogadó műtárgyában köteles elhelyezni.</w:t>
      </w:r>
    </w:p>
    <w:p w:rsidR="0048293F" w:rsidRDefault="0048293F">
      <w:pPr>
        <w:pStyle w:val="Szvegtrzs"/>
        <w:spacing w:before="280" w:after="0" w:line="240" w:lineRule="auto"/>
        <w:jc w:val="center"/>
        <w:rPr>
          <w:b/>
          <w:bCs/>
        </w:rPr>
      </w:pPr>
    </w:p>
    <w:p w:rsidR="00617259" w:rsidRDefault="0048293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közszolgáltatás ellátásának rendje és módja, az ingatlantulajdonos és a közszolgáltató jogai és kötelezettségei</w:t>
      </w:r>
    </w:p>
    <w:p w:rsidR="00617259" w:rsidRDefault="0048293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617259" w:rsidRDefault="0048293F">
      <w:pPr>
        <w:pStyle w:val="Szvegtrzs"/>
        <w:spacing w:after="0" w:line="240" w:lineRule="auto"/>
        <w:jc w:val="both"/>
      </w:pPr>
      <w:r>
        <w:t>(1) Az ingatlan tulajdonosa a nem közművel összegyűjtött szennyvíz begyűjtésére kizárólag a rendeletben kijelölt közszolgáltatót veheti igénybe.</w:t>
      </w:r>
    </w:p>
    <w:p w:rsidR="00617259" w:rsidRDefault="0048293F">
      <w:pPr>
        <w:pStyle w:val="Szvegtrzs"/>
        <w:spacing w:before="240" w:after="0" w:line="240" w:lineRule="auto"/>
        <w:jc w:val="both"/>
      </w:pPr>
      <w:r>
        <w:t>(2) A közszolgáltató köteles a tulajdonos bejelentésétől számított 48 órán belül a szolgáltatást elvégezni.</w:t>
      </w:r>
    </w:p>
    <w:p w:rsidR="00617259" w:rsidRDefault="0048293F">
      <w:pPr>
        <w:pStyle w:val="Szvegtrzs"/>
        <w:spacing w:before="240" w:after="0" w:line="240" w:lineRule="auto"/>
        <w:jc w:val="both"/>
      </w:pPr>
      <w:r>
        <w:t>(3) Az ingatlan tulajdonosa köteles gondoskodni a nem közművel összegyűjtött háztartási szennyvíz kezelésére közműpótló berendezést létesíteni, és a keletkezett szennyvizet ebbe gyűjteni.</w:t>
      </w:r>
    </w:p>
    <w:p w:rsidR="00617259" w:rsidRDefault="0048293F">
      <w:pPr>
        <w:pStyle w:val="Szvegtrzs"/>
        <w:spacing w:before="240" w:after="0" w:line="240" w:lineRule="auto"/>
        <w:jc w:val="both"/>
      </w:pPr>
      <w:r>
        <w:t>(4) A nem közművel összegyűjtött háztartási szennyvíz begyűjtését, rendszeres elszállíttatását, annak begyűjtésére feljogosított közszolgáltatónak történő átadással az ingatlantulajdonosnak kell biztosítani.</w:t>
      </w:r>
    </w:p>
    <w:p w:rsidR="00617259" w:rsidRDefault="0048293F">
      <w:pPr>
        <w:pStyle w:val="Szvegtrzs"/>
        <w:spacing w:before="240" w:after="0" w:line="240" w:lineRule="auto"/>
        <w:jc w:val="both"/>
      </w:pPr>
      <w:r>
        <w:t>(5) A közszolgáltató a közszolgáltatást a hatályos vonatkozó jogszabályok és a közszolgáltatási szerződés szerint köteles ellátni.</w:t>
      </w:r>
    </w:p>
    <w:p w:rsidR="00617259" w:rsidRDefault="0048293F">
      <w:pPr>
        <w:pStyle w:val="Szvegtrzs"/>
        <w:spacing w:before="240" w:after="0" w:line="240" w:lineRule="auto"/>
        <w:jc w:val="both"/>
      </w:pPr>
      <w:r>
        <w:t>(6) A közszolgáltatás végrehajtásának az ingatlantulajdonos érdekében felmerült ok miatt történt meghiúsulása esetén az ingatlantulajdonos köteles a közszolgáltató kiszállásával kapcsolatos díjakat megtéríteni.</w:t>
      </w:r>
    </w:p>
    <w:p w:rsidR="00617259" w:rsidRDefault="0048293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közszolgáltatási szerződés tartalmi elemei</w:t>
      </w:r>
    </w:p>
    <w:p w:rsidR="00617259" w:rsidRDefault="0048293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617259" w:rsidRDefault="0048293F">
      <w:pPr>
        <w:pStyle w:val="Szvegtrzs"/>
        <w:spacing w:after="0" w:line="240" w:lineRule="auto"/>
        <w:jc w:val="both"/>
      </w:pPr>
      <w:r>
        <w:t>(1) A 2. § (1) bekezdése szerinti feladat ellátására, az ott megnevezett közszolgáltatóval az önkormányzat vízgazdálkodásról szóló 1995. évi LVII. törvény 44/G. §-</w:t>
      </w:r>
      <w:proofErr w:type="spellStart"/>
      <w:r>
        <w:t>ának</w:t>
      </w:r>
      <w:proofErr w:type="spellEnd"/>
      <w:r>
        <w:t xml:space="preserve"> figyelembevételével közszolgáltatási szerződést köt.</w:t>
      </w:r>
    </w:p>
    <w:p w:rsidR="00617259" w:rsidRDefault="0048293F">
      <w:pPr>
        <w:pStyle w:val="Szvegtrzs"/>
        <w:spacing w:before="240" w:after="0" w:line="240" w:lineRule="auto"/>
        <w:jc w:val="both"/>
      </w:pPr>
      <w:r>
        <w:t>(2) A közszolgáltatási szerződésben rögzíteni kell különösen:</w:t>
      </w:r>
    </w:p>
    <w:p w:rsidR="00617259" w:rsidRDefault="0048293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közszolgáltatás tárgyát, időtartamát, a közszolgáltatás kizárólagosságát,</w:t>
      </w:r>
    </w:p>
    <w:p w:rsidR="00617259" w:rsidRDefault="0048293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közszolgáltató kötelezettségét,</w:t>
      </w:r>
    </w:p>
    <w:p w:rsidR="00617259" w:rsidRDefault="0048293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önkormányzat kötelezettségét,</w:t>
      </w:r>
    </w:p>
    <w:p w:rsidR="00617259" w:rsidRDefault="0048293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közszolgáltatási díjjal kapcsolatos kikötéseket.</w:t>
      </w:r>
    </w:p>
    <w:p w:rsidR="0048293F" w:rsidRDefault="0048293F" w:rsidP="0048293F">
      <w:pPr>
        <w:pStyle w:val="Szvegtrzs"/>
        <w:spacing w:after="0" w:line="240" w:lineRule="auto"/>
        <w:jc w:val="center"/>
        <w:rPr>
          <w:b/>
          <w:bCs/>
        </w:rPr>
      </w:pPr>
    </w:p>
    <w:p w:rsidR="00617259" w:rsidRDefault="0048293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közszolgáltatás igénybevételének módja és feltételei</w:t>
      </w:r>
    </w:p>
    <w:p w:rsidR="00617259" w:rsidRDefault="0048293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617259" w:rsidRDefault="0048293F">
      <w:pPr>
        <w:pStyle w:val="Szvegtrzs"/>
        <w:spacing w:after="0" w:line="240" w:lineRule="auto"/>
        <w:jc w:val="both"/>
      </w:pPr>
      <w:r>
        <w:t>(1) Az ingatlantulajdonos és a közszolgáltató közötti jogviszonyt a közszolgáltatás igénybevételének ténye hozza létre.</w:t>
      </w:r>
    </w:p>
    <w:p w:rsidR="00617259" w:rsidRDefault="0048293F">
      <w:pPr>
        <w:pStyle w:val="Szvegtrzs"/>
        <w:spacing w:before="240" w:after="0" w:line="240" w:lineRule="auto"/>
        <w:jc w:val="both"/>
      </w:pPr>
      <w:r>
        <w:t xml:space="preserve">(2) Az ingatlantulajdonos a jogszabályi előírásoknak megfelelően köteles gondoskodni az ingatlanán keletkező nem közművel összegyűjtött háztartási szennyvíz összegyűjtéséről, köteles a közszolgáltató részére a begyűjtés szükségességet a közszolgáltató által meghatározott, a </w:t>
      </w:r>
      <w:r>
        <w:lastRenderedPageBreak/>
        <w:t>közszolgáltatási szerződéseben rögzített módon bejelenteni, majd a begyűjtés keretében a szennyvizet a közszolgáltató részére átadni.</w:t>
      </w:r>
    </w:p>
    <w:p w:rsidR="00617259" w:rsidRDefault="0048293F">
      <w:pPr>
        <w:pStyle w:val="Szvegtrzs"/>
        <w:spacing w:before="240" w:after="0" w:line="240" w:lineRule="auto"/>
        <w:jc w:val="both"/>
      </w:pPr>
      <w:r>
        <w:t>(3) Ismeretlen összetételű szennyvizet veszélytelenségének vagy veszélyességének megállapításáig veszélyes hulladéknak kell tekinteni, amely esetekben a közszolgáltató – a jogszabályi előírásoknak figyelembevételével megfelelő intézkedések mellett – annak elszállítását megtagadhatja.</w:t>
      </w:r>
    </w:p>
    <w:p w:rsidR="00617259" w:rsidRDefault="0048293F">
      <w:pPr>
        <w:pStyle w:val="Szvegtrzs"/>
        <w:spacing w:before="240" w:after="0" w:line="240" w:lineRule="auto"/>
        <w:jc w:val="both"/>
      </w:pPr>
      <w:r>
        <w:t>(4) A közszolgáltató a háztartási szennyvíz elszállítását köteles megtagadni, ha a szennyvíz a kijelölt átadási helyen jogszabály alapján nem helyezhető el, továbbá, ha a jogszabály ezt részére előírja. Egyebekben a nem közművel összegyűjtött háztartási szennyvíz begyűjtése kizárólag jogszabályban meghatározott esetben szüneteltethető vagy korlátozható.</w:t>
      </w:r>
    </w:p>
    <w:p w:rsidR="00617259" w:rsidRDefault="0048293F">
      <w:pPr>
        <w:pStyle w:val="Szvegtrzs"/>
        <w:spacing w:before="240" w:after="0" w:line="240" w:lineRule="auto"/>
        <w:jc w:val="both"/>
      </w:pPr>
      <w:r>
        <w:t>(5) A közszolgáltatás végrehajtásának az ingatlantulajdonos érdekkörében felmerült ok miatt történt meghiúsulása esetén az ingatlantulajdonos kötelese a közszolgáltató kiszállásával kapcsolatos díjakat megtéríteni.</w:t>
      </w:r>
    </w:p>
    <w:p w:rsidR="00617259" w:rsidRDefault="0048293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Az időlegesen vagy nem használt ingatlanokra vonatkozó szabályok</w:t>
      </w:r>
    </w:p>
    <w:p w:rsidR="00617259" w:rsidRDefault="0048293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617259" w:rsidRDefault="0048293F">
      <w:pPr>
        <w:pStyle w:val="Szvegtrzs"/>
        <w:spacing w:after="0" w:line="240" w:lineRule="auto"/>
        <w:jc w:val="both"/>
      </w:pPr>
      <w:r>
        <w:t>(1) Ha az ingatlantulajdonos időlegesen, vagy szezonális jelleggel használja ingatlanát, nyilatkozatot tehet a közszolgáltató felé. A nyilatkozatnak tartalmaznia kell, hogy az ingatlanban bejelentett lakóhellyel nem rendelkezik senki.</w:t>
      </w:r>
    </w:p>
    <w:p w:rsidR="00617259" w:rsidRDefault="0048293F">
      <w:pPr>
        <w:pStyle w:val="Szvegtrzs"/>
        <w:spacing w:before="240" w:after="0" w:line="240" w:lineRule="auto"/>
        <w:jc w:val="both"/>
      </w:pPr>
      <w:r>
        <w:t>(2) A nyilatkozatot a szezonális használatot megelőzően legalább 15 nappal kell eljuttatni a közszolgáltató részére.</w:t>
      </w:r>
    </w:p>
    <w:p w:rsidR="00617259" w:rsidRDefault="0048293F">
      <w:pPr>
        <w:pStyle w:val="Szvegtrzs"/>
        <w:spacing w:before="240" w:after="0" w:line="240" w:lineRule="auto"/>
        <w:jc w:val="both"/>
      </w:pPr>
      <w:r>
        <w:t>(3) A nyilatkozat alapján a közszolgáltatást időlegesen igénybe vevőnek a közszolgáltatással kapcsolatos kötelezettségei is erre az időszakra terjednek ki.</w:t>
      </w:r>
    </w:p>
    <w:p w:rsidR="00617259" w:rsidRDefault="0048293F">
      <w:pPr>
        <w:pStyle w:val="Szvegtrzs"/>
        <w:spacing w:before="240" w:after="0" w:line="240" w:lineRule="auto"/>
        <w:jc w:val="both"/>
      </w:pPr>
      <w:r>
        <w:t>(4) A nem használt ingatlan tulajdonosai évente legalább egy alkalommal kötelesek ellenőrizni a közműpótló berendezés telítettségét.</w:t>
      </w:r>
    </w:p>
    <w:p w:rsidR="00617259" w:rsidRDefault="0048293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közszolgáltatási díj</w:t>
      </w:r>
    </w:p>
    <w:p w:rsidR="00617259" w:rsidRDefault="0048293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617259" w:rsidRDefault="0048293F">
      <w:pPr>
        <w:pStyle w:val="Szvegtrzs"/>
        <w:spacing w:after="0" w:line="240" w:lineRule="auto"/>
        <w:jc w:val="both"/>
      </w:pPr>
      <w:r>
        <w:t>(1) Az ingatlantulajdonosnak a közszolgáltatás igénybevételéért két tényezős – begyűjtés – és ürítési díjból álló – közszolgáltatási díjat kell fizetnie, amelynek legmagasabb egységnyi díját az 1. melléklet tartalmazza.</w:t>
      </w:r>
    </w:p>
    <w:p w:rsidR="00617259" w:rsidRDefault="0048293F">
      <w:pPr>
        <w:pStyle w:val="Szvegtrzs"/>
        <w:spacing w:before="240" w:after="0" w:line="240" w:lineRule="auto"/>
        <w:jc w:val="both"/>
      </w:pPr>
      <w:r>
        <w:t>(2) A közszolgáltatási díjat a nem közművel összegyűjtött szennyvíz mennyiségével arányosan kell meghatározni.</w:t>
      </w:r>
    </w:p>
    <w:p w:rsidR="00617259" w:rsidRDefault="0048293F">
      <w:pPr>
        <w:pStyle w:val="Szvegtrzs"/>
        <w:spacing w:before="240" w:after="0" w:line="240" w:lineRule="auto"/>
        <w:jc w:val="both"/>
      </w:pPr>
      <w:r>
        <w:t>(3) Az ingatlanon elszállításra átvett nem közművel összegyűjtött háztartási szennyvíz mennyiségét a közszolgáltató szállító gépjárművébe beépített szintmérő alapján kell meghatározni.</w:t>
      </w:r>
    </w:p>
    <w:p w:rsidR="00617259" w:rsidRDefault="0048293F">
      <w:pPr>
        <w:pStyle w:val="Szvegtrzs"/>
        <w:spacing w:before="240" w:after="0" w:line="240" w:lineRule="auto"/>
        <w:jc w:val="both"/>
      </w:pPr>
      <w:r>
        <w:t>(4) A díjfizetésre kötelezett ingatlantulajdonos a közszolgáltatás teljesítésével egyidejűleg köteles a számlát kiegyenlíteni.</w:t>
      </w:r>
    </w:p>
    <w:p w:rsidR="00617259" w:rsidRDefault="0048293F">
      <w:pPr>
        <w:pStyle w:val="Szvegtrzs"/>
        <w:spacing w:before="240" w:after="0" w:line="240" w:lineRule="auto"/>
        <w:jc w:val="both"/>
      </w:pPr>
      <w:r>
        <w:t>(5) A közszolgáltató minden évben egy alkalommal, legkésőbb tárgyév október 31. napjáig kezdeményezheti a közszolgáltatási díj felülvizsgálatát a közszolgáltatással kapcsolatos költségeinek – költségelemzéssel alátámasztottan – változása függvényében.</w:t>
      </w:r>
    </w:p>
    <w:p w:rsidR="00617259" w:rsidRDefault="0048293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Személyes adatok kezelésére vonatkozó rendelkezések</w:t>
      </w:r>
    </w:p>
    <w:p w:rsidR="00617259" w:rsidRDefault="0048293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617259" w:rsidRDefault="0048293F">
      <w:pPr>
        <w:pStyle w:val="Szvegtrzs"/>
        <w:spacing w:after="0" w:line="240" w:lineRule="auto"/>
        <w:jc w:val="both"/>
      </w:pPr>
      <w:r>
        <w:t>(1) A közszolgáltató a közszolgáltatás ellátásával összefüggésben, kizárólag a közszolgáltatást igénybe vevő személyek nyilvántartása érdekében, a közszolgáltatás igénybevételének időtartama alatt jogosult a közszolgáltatást igénybe vevő nevét, lakcímét, születési helyét és idejét, anyja nevét, mint személyes adatot kezelni.</w:t>
      </w:r>
    </w:p>
    <w:p w:rsidR="00617259" w:rsidRDefault="0048293F">
      <w:pPr>
        <w:pStyle w:val="Szvegtrzs"/>
        <w:spacing w:before="240" w:after="0" w:line="240" w:lineRule="auto"/>
        <w:jc w:val="both"/>
      </w:pPr>
      <w:r>
        <w:t>(2) Az ingatlantulajdonos köteles az (1) bekezdésben meghatározott adatokat a közszolgáltatónak 30 napon belül bejelenteni, ha tulajdonosváltozás vagy egyéb ok folytán a közszolgáltatás igénybevételére kötelezetté válik, vagy megszűnik.</w:t>
      </w:r>
    </w:p>
    <w:p w:rsidR="00617259" w:rsidRDefault="0048293F">
      <w:pPr>
        <w:pStyle w:val="Szvegtrzs"/>
        <w:spacing w:before="240" w:after="0" w:line="240" w:lineRule="auto"/>
        <w:jc w:val="both"/>
      </w:pPr>
      <w:r>
        <w:t>(3) A közszolgáltató köteles az ingatlantulajdonos adatainak kezelésével összefüggésben a mindenkor hatályos adatvédelmi rendelkezéseket betartani.</w:t>
      </w:r>
    </w:p>
    <w:p w:rsidR="00617259" w:rsidRDefault="0048293F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Záró rendelkezések</w:t>
      </w:r>
    </w:p>
    <w:p w:rsidR="00617259" w:rsidRDefault="0048293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:rsidR="00617259" w:rsidRDefault="0048293F">
      <w:pPr>
        <w:pStyle w:val="Szvegtrzs"/>
        <w:spacing w:after="0" w:line="240" w:lineRule="auto"/>
        <w:jc w:val="both"/>
      </w:pPr>
      <w:r>
        <w:t>Hatályát veszti Gara Községi Önkormányzat Képviselő-testületének az 5/2014. (II.12.) önkormányzati rendelete.</w:t>
      </w:r>
    </w:p>
    <w:p w:rsidR="00617259" w:rsidRDefault="0048293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:rsidR="0048293F" w:rsidRDefault="0048293F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:rsidR="0048293F" w:rsidRDefault="0048293F">
      <w:pPr>
        <w:pStyle w:val="Szvegtrzs"/>
        <w:spacing w:after="0" w:line="240" w:lineRule="auto"/>
        <w:jc w:val="both"/>
      </w:pPr>
    </w:p>
    <w:p w:rsidR="0048293F" w:rsidRDefault="0048293F">
      <w:pPr>
        <w:pStyle w:val="Szvegtrzs"/>
        <w:spacing w:after="0" w:line="240" w:lineRule="auto"/>
        <w:jc w:val="both"/>
      </w:pPr>
    </w:p>
    <w:p w:rsidR="0048293F" w:rsidRDefault="0048293F" w:rsidP="0048293F">
      <w:pPr>
        <w:pStyle w:val="Szvegtrzs"/>
        <w:spacing w:after="0" w:line="240" w:lineRule="auto"/>
        <w:jc w:val="both"/>
      </w:pPr>
    </w:p>
    <w:p w:rsidR="0048293F" w:rsidRDefault="0048293F" w:rsidP="0048293F">
      <w:pPr>
        <w:pStyle w:val="Szvegtrzs"/>
        <w:spacing w:after="0" w:line="240" w:lineRule="auto"/>
        <w:jc w:val="both"/>
      </w:pPr>
    </w:p>
    <w:p w:rsidR="0048293F" w:rsidRDefault="0048293F" w:rsidP="0048293F">
      <w:pPr>
        <w:pStyle w:val="Szvegtrzs"/>
        <w:spacing w:after="0" w:line="240" w:lineRule="auto"/>
        <w:jc w:val="both"/>
      </w:pPr>
      <w:r>
        <w:t xml:space="preserve">  </w:t>
      </w:r>
      <w:r>
        <w:tab/>
      </w:r>
      <w:r>
        <w:tab/>
        <w:t xml:space="preserve">  Faa Béla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Hódosné dr. Süke Amália</w:t>
      </w:r>
    </w:p>
    <w:p w:rsidR="0048293F" w:rsidRDefault="0048293F" w:rsidP="0048293F">
      <w:pPr>
        <w:pStyle w:val="Szvegtrzs"/>
        <w:spacing w:after="0" w:line="240" w:lineRule="auto"/>
        <w:jc w:val="both"/>
      </w:pPr>
      <w:r>
        <w:tab/>
      </w:r>
      <w:r>
        <w:tab/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jegyző </w:t>
      </w:r>
    </w:p>
    <w:p w:rsidR="0048293F" w:rsidRDefault="0048293F" w:rsidP="0048293F">
      <w:pPr>
        <w:pStyle w:val="Szvegtrzs"/>
        <w:spacing w:after="0" w:line="240" w:lineRule="auto"/>
        <w:jc w:val="both"/>
      </w:pPr>
    </w:p>
    <w:p w:rsidR="0048293F" w:rsidRDefault="0048293F" w:rsidP="0048293F">
      <w:pPr>
        <w:pStyle w:val="Szvegtrzs"/>
        <w:spacing w:after="0" w:line="240" w:lineRule="auto"/>
        <w:jc w:val="both"/>
      </w:pPr>
    </w:p>
    <w:p w:rsidR="0048293F" w:rsidRDefault="0048293F" w:rsidP="0048293F">
      <w:pPr>
        <w:pStyle w:val="Szvegtrzs"/>
        <w:spacing w:after="0" w:line="240" w:lineRule="auto"/>
        <w:jc w:val="both"/>
        <w:rPr>
          <w:b/>
          <w:bCs/>
        </w:rPr>
      </w:pPr>
    </w:p>
    <w:p w:rsidR="0048293F" w:rsidRDefault="0048293F" w:rsidP="0048293F">
      <w:pPr>
        <w:pStyle w:val="Szvegtrzs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Kihirdetési záradék:</w:t>
      </w:r>
    </w:p>
    <w:p w:rsidR="0048293F" w:rsidRDefault="0048293F" w:rsidP="0048293F">
      <w:pPr>
        <w:pStyle w:val="Szvegtrzs"/>
        <w:spacing w:after="0" w:line="240" w:lineRule="auto"/>
        <w:jc w:val="both"/>
        <w:rPr>
          <w:b/>
          <w:bCs/>
          <w:u w:val="single"/>
        </w:rPr>
      </w:pPr>
    </w:p>
    <w:p w:rsidR="0048293F" w:rsidRDefault="0048293F" w:rsidP="0048293F">
      <w:pPr>
        <w:pStyle w:val="Szvegtrzs"/>
        <w:spacing w:after="0" w:line="240" w:lineRule="auto"/>
        <w:jc w:val="both"/>
      </w:pPr>
      <w:r>
        <w:t xml:space="preserve">E rendelet 2023. május 30. napján kihirdetve. </w:t>
      </w:r>
    </w:p>
    <w:p w:rsidR="0048293F" w:rsidRDefault="0048293F" w:rsidP="0048293F">
      <w:pPr>
        <w:pStyle w:val="Szvegtrzs"/>
        <w:spacing w:after="0" w:line="240" w:lineRule="auto"/>
        <w:jc w:val="both"/>
      </w:pPr>
    </w:p>
    <w:p w:rsidR="0048293F" w:rsidRDefault="0048293F" w:rsidP="0048293F">
      <w:pPr>
        <w:pStyle w:val="Szvegtrzs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:rsidR="0048293F" w:rsidRDefault="0048293F" w:rsidP="0048293F">
      <w:pPr>
        <w:pStyle w:val="Szvegtrzs"/>
        <w:spacing w:after="0" w:line="240" w:lineRule="auto"/>
        <w:jc w:val="both"/>
      </w:pPr>
    </w:p>
    <w:p w:rsidR="0048293F" w:rsidRDefault="0048293F" w:rsidP="0048293F">
      <w:pPr>
        <w:pStyle w:val="Szvegtrzs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Hódosné dr. Süke Amália </w:t>
      </w:r>
    </w:p>
    <w:p w:rsidR="0048293F" w:rsidRDefault="0048293F" w:rsidP="0048293F">
      <w:pPr>
        <w:pStyle w:val="Szvegtrzs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jegyző</w:t>
      </w:r>
    </w:p>
    <w:p w:rsidR="0048293F" w:rsidRDefault="0048293F" w:rsidP="0048293F">
      <w:pPr>
        <w:pStyle w:val="Szvegtrzs"/>
        <w:spacing w:after="0" w:line="240" w:lineRule="auto"/>
        <w:jc w:val="both"/>
      </w:pPr>
    </w:p>
    <w:p w:rsidR="00617259" w:rsidRDefault="0048293F">
      <w:pPr>
        <w:pStyle w:val="Szvegtrzs"/>
        <w:spacing w:after="0" w:line="240" w:lineRule="auto"/>
        <w:jc w:val="both"/>
      </w:pPr>
      <w:r>
        <w:br w:type="page"/>
      </w:r>
    </w:p>
    <w:p w:rsidR="00617259" w:rsidRDefault="0048293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 a 7/2023. (V. 30.) önkormányzati rendelethez</w:t>
      </w:r>
    </w:p>
    <w:p w:rsidR="00617259" w:rsidRDefault="0048293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Közszolgáltatási díj</w:t>
      </w:r>
    </w:p>
    <w:p w:rsidR="00617259" w:rsidRDefault="0048293F">
      <w:pPr>
        <w:pStyle w:val="Szvegtrzs"/>
        <w:spacing w:before="220" w:after="0" w:line="240" w:lineRule="auto"/>
        <w:jc w:val="both"/>
      </w:pPr>
      <w:r>
        <w:t>A nem közművel összegyűjtött háztartási szennyvíz begyűjtésére vonatkozó közszolgáltatás díja 2023.06.01. napjától határozatlan ideig tartó díjfizetési időszakra:</w:t>
      </w:r>
    </w:p>
    <w:p w:rsidR="00617259" w:rsidRDefault="0048293F">
      <w:pPr>
        <w:pStyle w:val="Szvegtrzs"/>
        <w:spacing w:before="220" w:after="0" w:line="240" w:lineRule="auto"/>
        <w:jc w:val="both"/>
      </w:pPr>
      <w:r>
        <w:t>1. A nem közművel összegyűjtött háztartási szennyvíz begyűjtésének nettó alapdíja 2384 Ft/m</w:t>
      </w:r>
      <w:r>
        <w:rPr>
          <w:vertAlign w:val="superscript"/>
        </w:rPr>
        <w:t>3</w:t>
      </w:r>
    </w:p>
    <w:p w:rsidR="00617259" w:rsidRDefault="0048293F">
      <w:pPr>
        <w:pStyle w:val="Szvegtrzs"/>
        <w:spacing w:before="220" w:after="0" w:line="240" w:lineRule="auto"/>
        <w:jc w:val="both"/>
      </w:pPr>
      <w:r>
        <w:t>2. A nem közművel összegyűjtött háztartási szennyvíz nettó ürítési díja: 216 Ft/m</w:t>
      </w:r>
      <w:r>
        <w:rPr>
          <w:vertAlign w:val="superscript"/>
        </w:rPr>
        <w:t>3</w:t>
      </w:r>
      <w:r>
        <w:t>.</w:t>
      </w:r>
    </w:p>
    <w:p w:rsidR="00617259" w:rsidRDefault="0048293F" w:rsidP="00FB7516">
      <w:pPr>
        <w:pStyle w:val="Szvegtrzs"/>
        <w:spacing w:before="220" w:after="0" w:line="240" w:lineRule="auto"/>
        <w:jc w:val="both"/>
      </w:pPr>
      <w:r>
        <w:t>3. A közszolgáltatás díja összesen nettó 2600 Ft/m</w:t>
      </w:r>
      <w:r>
        <w:rPr>
          <w:vertAlign w:val="superscript"/>
        </w:rPr>
        <w:t>3</w:t>
      </w:r>
    </w:p>
    <w:sectPr w:rsidR="00617259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059D" w:rsidRDefault="0048293F">
      <w:r>
        <w:separator/>
      </w:r>
    </w:p>
  </w:endnote>
  <w:endnote w:type="continuationSeparator" w:id="0">
    <w:p w:rsidR="0049059D" w:rsidRDefault="0048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259" w:rsidRDefault="0048293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059D" w:rsidRDefault="0048293F">
      <w:r>
        <w:separator/>
      </w:r>
    </w:p>
  </w:footnote>
  <w:footnote w:type="continuationSeparator" w:id="0">
    <w:p w:rsidR="0049059D" w:rsidRDefault="00482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F6F36"/>
    <w:multiLevelType w:val="multilevel"/>
    <w:tmpl w:val="62D4BFD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74904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259"/>
    <w:rsid w:val="0048293F"/>
    <w:rsid w:val="0049059D"/>
    <w:rsid w:val="00617259"/>
    <w:rsid w:val="00F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9E0B"/>
  <w15:docId w15:val="{106A762C-10E4-4C0F-BF45-ECA912A1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48293F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490BE-FD1F-4C1E-B2CF-EA4D6E7C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1140</Words>
  <Characters>7869</Characters>
  <Application>Microsoft Office Word</Application>
  <DocSecurity>0</DocSecurity>
  <Lines>65</Lines>
  <Paragraphs>17</Paragraphs>
  <ScaleCrop>false</ScaleCrop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2023-05-30T10:01:00Z</cp:lastPrinted>
  <dcterms:created xsi:type="dcterms:W3CDTF">2023-06-14T11:20:00Z</dcterms:created>
  <dcterms:modified xsi:type="dcterms:W3CDTF">2023-06-14T11:20:00Z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