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FB" w:rsidRDefault="00883AFB" w:rsidP="00883AFB">
      <w:pPr>
        <w:spacing w:before="284" w:after="0" w:line="240" w:lineRule="auto"/>
        <w:jc w:val="center"/>
        <w:outlineLvl w:val="0"/>
        <w:rPr>
          <w:rFonts w:ascii="Times New Roman" w:eastAsia="Times New Roman" w:hAnsi="Times New Roman" w:cs="Times New Roman"/>
          <w:b/>
          <w:bCs/>
          <w:sz w:val="24"/>
          <w:szCs w:val="24"/>
          <w:lang w:eastAsia="hu-HU"/>
        </w:rPr>
      </w:pPr>
      <w:bookmarkStart w:id="0" w:name="_GoBack"/>
      <w:bookmarkEnd w:id="0"/>
    </w:p>
    <w:p w:rsidR="00883AFB" w:rsidRPr="00494519" w:rsidRDefault="00883AFB" w:rsidP="00883AFB">
      <w:pPr>
        <w:spacing w:before="284" w:after="0" w:line="240" w:lineRule="auto"/>
        <w:jc w:val="center"/>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 xml:space="preserve">Garai Közös Önkormányzati Hivatal Jegyzője </w:t>
      </w:r>
      <w:r w:rsidRPr="00494519">
        <w:rPr>
          <w:rFonts w:ascii="Times New Roman" w:eastAsia="Times New Roman" w:hAnsi="Times New Roman" w:cs="Times New Roman"/>
          <w:b/>
          <w:bCs/>
          <w:sz w:val="24"/>
          <w:szCs w:val="24"/>
          <w:lang w:eastAsia="hu-HU"/>
        </w:rPr>
        <w:br/>
      </w:r>
      <w:r w:rsidRPr="00494519">
        <w:rPr>
          <w:rFonts w:ascii="Times New Roman" w:eastAsia="Times New Roman" w:hAnsi="Times New Roman" w:cs="Times New Roman"/>
          <w:b/>
          <w:bCs/>
          <w:sz w:val="24"/>
          <w:szCs w:val="24"/>
          <w:lang w:eastAsia="hu-HU"/>
        </w:rPr>
        <w:br/>
        <w:t xml:space="preserve">pénzügyi ügyintéző </w:t>
      </w:r>
    </w:p>
    <w:p w:rsidR="00883AFB" w:rsidRPr="00494519" w:rsidRDefault="00883AFB" w:rsidP="00883AFB">
      <w:pPr>
        <w:spacing w:before="284" w:after="0" w:line="240" w:lineRule="auto"/>
        <w:jc w:val="center"/>
        <w:rPr>
          <w:rFonts w:ascii="Times New Roman" w:eastAsia="Times New Roman" w:hAnsi="Times New Roman" w:cs="Times New Roman"/>
          <w:sz w:val="24"/>
          <w:szCs w:val="24"/>
          <w:lang w:eastAsia="hu-HU"/>
        </w:rPr>
      </w:pPr>
      <w:r w:rsidRPr="00494519">
        <w:rPr>
          <w:rFonts w:ascii="Times New Roman" w:eastAsia="Times New Roman" w:hAnsi="Times New Roman" w:cs="Times New Roman"/>
          <w:bCs/>
          <w:sz w:val="24"/>
          <w:szCs w:val="24"/>
          <w:lang w:eastAsia="hu-HU"/>
        </w:rPr>
        <w:t xml:space="preserve">munkakör betöltésére. </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 xml:space="preserve">A közszolgálati jogviszony időtartama: </w:t>
      </w:r>
      <w:r w:rsidRPr="00494519">
        <w:rPr>
          <w:rFonts w:ascii="Times New Roman" w:eastAsia="Times New Roman" w:hAnsi="Times New Roman" w:cs="Times New Roman"/>
          <w:sz w:val="24"/>
          <w:szCs w:val="24"/>
          <w:lang w:eastAsia="hu-HU"/>
        </w:rPr>
        <w:t xml:space="preserve">határozatlan idejű közszolgálati jogviszony </w:t>
      </w:r>
    </w:p>
    <w:p w:rsidR="00883AFB" w:rsidRPr="00494519" w:rsidRDefault="00883AFB" w:rsidP="00883AFB">
      <w:pPr>
        <w:spacing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                        </w:t>
      </w:r>
    </w:p>
    <w:p w:rsidR="00883AFB" w:rsidRPr="00494519" w:rsidRDefault="00883AFB" w:rsidP="00883AFB">
      <w:pPr>
        <w:spacing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Foglalkoztatás jellege: </w:t>
      </w:r>
      <w:r w:rsidRPr="00494519">
        <w:rPr>
          <w:rFonts w:ascii="Times New Roman" w:eastAsia="Times New Roman" w:hAnsi="Times New Roman" w:cs="Times New Roman"/>
          <w:sz w:val="24"/>
          <w:szCs w:val="24"/>
          <w:lang w:eastAsia="hu-HU"/>
        </w:rPr>
        <w:t xml:space="preserve">Teljes munkaidő </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A munkavégzés helye: </w:t>
      </w:r>
      <w:r w:rsidRPr="00494519">
        <w:rPr>
          <w:rFonts w:ascii="Times New Roman" w:eastAsia="Times New Roman" w:hAnsi="Times New Roman" w:cs="Times New Roman"/>
          <w:sz w:val="24"/>
          <w:szCs w:val="24"/>
          <w:lang w:eastAsia="hu-HU"/>
        </w:rPr>
        <w:t xml:space="preserve">Bács-Kiskun megye, 6522 Gara, Kossuth Lajos utca 62. </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A közszolgálati tisztviselők képesítési előírásairól szóló 29/2012. (III. 7.) Korm. rendelet alapján a munkakör betöltője által ellátandó feladatkörök:</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1. melléklet 19. pontja pénzügyi és számviteli feladatkör </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Ellátandó feladatok:</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Pénzügyi-, könyvelési és gazdálkodási feladatok ellátása, azzal összefüggő ügyek döntésre való előkészítése, végrehajtása. Éves költségvetés kidolgozása, elkészítése, képviselő-testületek elé terjesztése. Előirányzat módosítások előkészítése, állami támogatások igénylése, módosítása, elszámolása. Pénzügyi beszámolók elkészítése, zárszámadási rendelet előkészítése, mérlegbeszámolók elkészítése. Állami hozzájárulásokkal, támogatásokkal kapcsolatos feladatok, támogatások havonkénti könyvelése. MÁK részére történő adatszolgáltatás, vagyongazdálkodással és egyéb gazdálkodással kapcsolatos feladatok ellátása. Áfa- és járulékbevallás, statisztikák és jelentések elkészítése, felterjesztése. Készletgazdálkodással, leltározással kapcsolatos feladatok. OEP finanszírozás nyilvántartása, könyvelése, adatszolgáltatás. Közreműködés a pályázatokhoz kapcsolódó pénzügyi elszámolások elkészítésében. Banki utalások elvégzése. </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A munkakörhöz tartozó főbb tevékenységi körök: </w:t>
      </w:r>
      <w:r w:rsidRPr="00494519">
        <w:rPr>
          <w:rFonts w:ascii="Times New Roman" w:eastAsia="Times New Roman" w:hAnsi="Times New Roman" w:cs="Times New Roman"/>
          <w:sz w:val="24"/>
          <w:szCs w:val="24"/>
          <w:lang w:eastAsia="hu-HU"/>
        </w:rPr>
        <w:t xml:space="preserve">Pénzügyi és számviteli feladatkör. </w:t>
      </w:r>
    </w:p>
    <w:p w:rsidR="00883AFB" w:rsidRPr="00494519" w:rsidRDefault="00883AFB" w:rsidP="00883AF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 xml:space="preserve">Jogállás, illetmény és juttatások: </w:t>
      </w:r>
      <w:r w:rsidRPr="00494519">
        <w:rPr>
          <w:rFonts w:ascii="Times New Roman" w:eastAsia="Times New Roman" w:hAnsi="Times New Roman" w:cs="Times New Roman"/>
          <w:sz w:val="24"/>
          <w:szCs w:val="24"/>
          <w:lang w:eastAsia="hu-HU"/>
        </w:rPr>
        <w:t xml:space="preserve">A jogállásra, az illetmény megállapítására és a juttatásokra a "Közszolgálati tisztviselők jogállásáról szóló" 2011. évi CXCIX. törvény rendelkezései az irányadók. </w:t>
      </w:r>
    </w:p>
    <w:p w:rsidR="00883AFB" w:rsidRPr="00494519" w:rsidRDefault="00883AFB" w:rsidP="00883AFB">
      <w:pPr>
        <w:spacing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 xml:space="preserve">                        </w:t>
      </w:r>
    </w:p>
    <w:p w:rsidR="00883AFB" w:rsidRPr="00494519" w:rsidRDefault="00883AFB" w:rsidP="00883AFB">
      <w:pPr>
        <w:spacing w:after="284" w:line="240" w:lineRule="auto"/>
        <w:jc w:val="both"/>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Pályázati feltételek:</w:t>
      </w:r>
    </w:p>
    <w:p w:rsidR="00883AFB" w:rsidRPr="00494519" w:rsidRDefault="00883AFB" w:rsidP="00883AFB">
      <w:pPr>
        <w:numPr>
          <w:ilvl w:val="0"/>
          <w:numId w:val="1"/>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Magyar állampolgárság,</w:t>
      </w:r>
    </w:p>
    <w:p w:rsidR="00883AFB" w:rsidRPr="00494519" w:rsidRDefault="00883AFB" w:rsidP="00883AFB">
      <w:pPr>
        <w:numPr>
          <w:ilvl w:val="0"/>
          <w:numId w:val="1"/>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Cselekvőképesség,</w:t>
      </w:r>
    </w:p>
    <w:p w:rsidR="00883AFB" w:rsidRPr="00494519" w:rsidRDefault="00883AFB" w:rsidP="00883AFB">
      <w:pPr>
        <w:numPr>
          <w:ilvl w:val="0"/>
          <w:numId w:val="1"/>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Büntetlen előélet,</w:t>
      </w:r>
    </w:p>
    <w:p w:rsidR="00883AFB" w:rsidRPr="00494519" w:rsidRDefault="00883AFB" w:rsidP="00883AFB">
      <w:pPr>
        <w:numPr>
          <w:ilvl w:val="0"/>
          <w:numId w:val="1"/>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Felsőfokú képesítés, pénzügyi, gazdálkodási vagy számviteli, </w:t>
      </w:r>
    </w:p>
    <w:p w:rsidR="00883AFB" w:rsidRPr="00494519" w:rsidRDefault="00883AFB" w:rsidP="00883AFB">
      <w:pPr>
        <w:numPr>
          <w:ilvl w:val="0"/>
          <w:numId w:val="1"/>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Vagyonnyilatkozat tételi eljárás lefolytatása,</w:t>
      </w:r>
    </w:p>
    <w:p w:rsidR="00883AFB" w:rsidRPr="00494519" w:rsidRDefault="00883AFB" w:rsidP="00883AFB">
      <w:pPr>
        <w:numPr>
          <w:ilvl w:val="0"/>
          <w:numId w:val="1"/>
        </w:numPr>
        <w:tabs>
          <w:tab w:val="left" w:pos="360"/>
          <w:tab w:val="num" w:pos="1080"/>
        </w:tabs>
        <w:spacing w:after="0" w:line="240" w:lineRule="auto"/>
        <w:ind w:left="709" w:hanging="425"/>
        <w:contextualSpacing/>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mérlegképes könyvelői végzettség, </w:t>
      </w:r>
    </w:p>
    <w:p w:rsidR="00883AFB" w:rsidRPr="00494519" w:rsidRDefault="00883AFB" w:rsidP="00883AFB">
      <w:pPr>
        <w:spacing w:before="284" w:after="0" w:line="240" w:lineRule="auto"/>
        <w:jc w:val="both"/>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A pályázat elbírálásánál előnyt jelent:</w:t>
      </w:r>
    </w:p>
    <w:p w:rsidR="00883AFB" w:rsidRPr="00494519" w:rsidRDefault="00883AFB" w:rsidP="00883AFB">
      <w:pPr>
        <w:numPr>
          <w:ilvl w:val="0"/>
          <w:numId w:val="2"/>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Felsőfokú képesítés, államháztartási szakon szerzett mérlegképes könyvelői képesítés, </w:t>
      </w:r>
    </w:p>
    <w:p w:rsidR="00883AFB" w:rsidRPr="00494519" w:rsidRDefault="00883AFB" w:rsidP="00883AFB">
      <w:pPr>
        <w:numPr>
          <w:ilvl w:val="0"/>
          <w:numId w:val="2"/>
        </w:numPr>
        <w:tabs>
          <w:tab w:val="left" w:pos="360"/>
          <w:tab w:val="num" w:pos="1080"/>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önkormányzatnál szerzett szakmai tapasztalat - 1 év alatti szakmai tapasztalat, </w:t>
      </w:r>
    </w:p>
    <w:p w:rsidR="00883AFB" w:rsidRDefault="00883AFB" w:rsidP="00883AFB">
      <w:pPr>
        <w:tabs>
          <w:tab w:val="left" w:pos="360"/>
        </w:tabs>
        <w:spacing w:before="284" w:after="284" w:line="240" w:lineRule="auto"/>
        <w:jc w:val="both"/>
        <w:outlineLvl w:val="0"/>
        <w:rPr>
          <w:rFonts w:ascii="Times New Roman" w:eastAsia="Times New Roman" w:hAnsi="Times New Roman" w:cs="Times New Roman"/>
          <w:b/>
          <w:bCs/>
          <w:sz w:val="24"/>
          <w:szCs w:val="24"/>
          <w:lang w:eastAsia="hu-HU"/>
        </w:rPr>
      </w:pPr>
    </w:p>
    <w:p w:rsidR="00883AFB" w:rsidRDefault="00883AFB" w:rsidP="00883AFB">
      <w:pPr>
        <w:tabs>
          <w:tab w:val="left" w:pos="360"/>
        </w:tabs>
        <w:spacing w:before="284" w:after="284" w:line="240" w:lineRule="auto"/>
        <w:jc w:val="both"/>
        <w:outlineLvl w:val="0"/>
        <w:rPr>
          <w:rFonts w:ascii="Times New Roman" w:eastAsia="Times New Roman" w:hAnsi="Times New Roman" w:cs="Times New Roman"/>
          <w:b/>
          <w:bCs/>
          <w:sz w:val="24"/>
          <w:szCs w:val="24"/>
          <w:lang w:eastAsia="hu-HU"/>
        </w:rPr>
      </w:pPr>
    </w:p>
    <w:p w:rsidR="00883AFB" w:rsidRPr="00494519" w:rsidRDefault="00883AFB" w:rsidP="00883AFB">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A pályázat részeként benyújtandó iratok, igazolások:</w:t>
      </w:r>
    </w:p>
    <w:p w:rsidR="00883AFB" w:rsidRPr="00494519" w:rsidRDefault="00883AFB" w:rsidP="00883AFB">
      <w:pPr>
        <w:numPr>
          <w:ilvl w:val="0"/>
          <w:numId w:val="4"/>
        </w:numPr>
        <w:tabs>
          <w:tab w:val="left" w:pos="360"/>
        </w:tabs>
        <w:spacing w:after="0" w:line="240" w:lineRule="auto"/>
        <w:ind w:left="709" w:hanging="425"/>
        <w:contextualSpacing/>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mérlegképes könyvelői végzettség,</w:t>
      </w:r>
    </w:p>
    <w:p w:rsidR="00883AFB" w:rsidRPr="00494519" w:rsidRDefault="00883AFB" w:rsidP="00883AFB">
      <w:pPr>
        <w:numPr>
          <w:ilvl w:val="0"/>
          <w:numId w:val="4"/>
        </w:numPr>
        <w:tabs>
          <w:tab w:val="left" w:pos="360"/>
        </w:tabs>
        <w:spacing w:after="0" w:line="240" w:lineRule="auto"/>
        <w:ind w:left="709" w:hanging="425"/>
        <w:contextualSpacing/>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büntetlen előélet igazolása </w:t>
      </w:r>
    </w:p>
    <w:p w:rsidR="00883AFB" w:rsidRPr="00494519" w:rsidRDefault="00883AFB" w:rsidP="00883AFB">
      <w:pPr>
        <w:widowControl w:val="0"/>
        <w:tabs>
          <w:tab w:val="left" w:pos="360"/>
        </w:tabs>
        <w:overflowPunct w:val="0"/>
        <w:adjustRightInd w:val="0"/>
        <w:spacing w:before="284" w:after="0" w:line="240" w:lineRule="auto"/>
        <w:jc w:val="both"/>
        <w:rPr>
          <w:rFonts w:ascii="Times New Roman" w:eastAsia="Times New Roman" w:hAnsi="Times New Roman" w:cs="Times New Roman"/>
          <w:b/>
          <w:sz w:val="24"/>
          <w:szCs w:val="24"/>
          <w:lang w:eastAsia="hu-HU"/>
        </w:rPr>
      </w:pPr>
      <w:r w:rsidRPr="00494519">
        <w:rPr>
          <w:rFonts w:ascii="Times New Roman" w:eastAsia="Times New Roman" w:hAnsi="Times New Roman" w:cs="Times New Roman"/>
          <w:b/>
          <w:sz w:val="24"/>
          <w:szCs w:val="24"/>
          <w:lang w:eastAsia="hu-HU"/>
        </w:rPr>
        <w:t xml:space="preserve">A munkakör </w:t>
      </w:r>
      <w:proofErr w:type="spellStart"/>
      <w:r w:rsidRPr="00494519">
        <w:rPr>
          <w:rFonts w:ascii="Times New Roman" w:eastAsia="Times New Roman" w:hAnsi="Times New Roman" w:cs="Times New Roman"/>
          <w:b/>
          <w:sz w:val="24"/>
          <w:szCs w:val="24"/>
          <w:lang w:eastAsia="hu-HU"/>
        </w:rPr>
        <w:t>betölthetőségének</w:t>
      </w:r>
      <w:proofErr w:type="spellEnd"/>
      <w:r w:rsidRPr="00494519">
        <w:rPr>
          <w:rFonts w:ascii="Times New Roman" w:eastAsia="Times New Roman" w:hAnsi="Times New Roman" w:cs="Times New Roman"/>
          <w:b/>
          <w:sz w:val="24"/>
          <w:szCs w:val="24"/>
          <w:lang w:eastAsia="hu-HU"/>
        </w:rPr>
        <w:t xml:space="preserve"> időpontja: </w:t>
      </w:r>
    </w:p>
    <w:p w:rsidR="00883AFB" w:rsidRPr="00494519" w:rsidRDefault="00883AFB" w:rsidP="00883AFB">
      <w:pPr>
        <w:widowControl w:val="0"/>
        <w:numPr>
          <w:ilvl w:val="0"/>
          <w:numId w:val="3"/>
        </w:numPr>
        <w:tabs>
          <w:tab w:val="left" w:pos="360"/>
        </w:tabs>
        <w:overflowPunct w:val="0"/>
        <w:adjustRightInd w:val="0"/>
        <w:spacing w:before="284" w:after="0" w:line="240" w:lineRule="auto"/>
        <w:ind w:left="709" w:hanging="425"/>
        <w:contextualSpacing/>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A munkakör legkorábban 2018. szeptember 17. napjától tölthető be. </w:t>
      </w:r>
    </w:p>
    <w:p w:rsidR="00883AFB" w:rsidRPr="00494519" w:rsidRDefault="00883AFB" w:rsidP="00883AFB">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A pályázat benyújtásának határideje:</w:t>
      </w:r>
      <w:r w:rsidRPr="00494519">
        <w:rPr>
          <w:rFonts w:ascii="Times New Roman" w:eastAsia="Times New Roman" w:hAnsi="Times New Roman" w:cs="Times New Roman"/>
          <w:sz w:val="24"/>
          <w:szCs w:val="24"/>
          <w:lang w:eastAsia="hu-HU"/>
        </w:rPr>
        <w:t xml:space="preserve"> 2018. szeptember 12. </w:t>
      </w:r>
    </w:p>
    <w:p w:rsidR="00883AFB" w:rsidRPr="00494519" w:rsidRDefault="00883AFB" w:rsidP="00883AFB">
      <w:pPr>
        <w:tabs>
          <w:tab w:val="left" w:pos="360"/>
        </w:tabs>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A pályázati kiírással kapcsolatosan további információt Hódosné dr. Süke Amália nyújt, a 0679456322 -os telefonszámon.</w:t>
      </w:r>
    </w:p>
    <w:p w:rsidR="00883AFB" w:rsidRPr="00494519" w:rsidRDefault="00883AFB" w:rsidP="00883AFB">
      <w:pPr>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A pályázatok benyújtásának módja: </w:t>
      </w:r>
    </w:p>
    <w:p w:rsidR="00D36F0A" w:rsidRPr="00883AFB" w:rsidRDefault="00883AFB" w:rsidP="00883AFB">
      <w:pPr>
        <w:pStyle w:val="Listaszerbekezds"/>
        <w:numPr>
          <w:ilvl w:val="0"/>
          <w:numId w:val="3"/>
        </w:numPr>
        <w:ind w:left="709" w:hanging="425"/>
        <w:jc w:val="both"/>
        <w:rPr>
          <w:rFonts w:ascii="Times New Roman" w:eastAsia="Times New Roman" w:hAnsi="Times New Roman" w:cs="Times New Roman"/>
          <w:sz w:val="24"/>
          <w:szCs w:val="24"/>
          <w:lang w:eastAsia="hu-HU"/>
        </w:rPr>
      </w:pPr>
      <w:r w:rsidRPr="00883AFB">
        <w:rPr>
          <w:rFonts w:ascii="Times New Roman" w:eastAsia="Times New Roman" w:hAnsi="Times New Roman" w:cs="Times New Roman"/>
          <w:sz w:val="24"/>
          <w:szCs w:val="24"/>
          <w:u w:val="single"/>
          <w:lang w:eastAsia="hu-HU"/>
        </w:rPr>
        <w:t>Postai úton</w:t>
      </w:r>
      <w:r w:rsidRPr="00883AFB">
        <w:rPr>
          <w:rFonts w:ascii="Times New Roman" w:eastAsia="Times New Roman" w:hAnsi="Times New Roman" w:cs="Times New Roman"/>
          <w:sz w:val="24"/>
          <w:szCs w:val="24"/>
          <w:lang w:eastAsia="hu-HU"/>
        </w:rPr>
        <w:t>, a pályázatnak a Garai Közös Önkormányzati Hivatal Jegyzője címére történő megküldésével (6522 Gara, Kossuth Lajos utca 62.). Kérjük a borítékon feltüntetni a pályázati adatbázisban szereplő azonosító számot: G/1016-7/2018. valamint a munkakör megnevezését: pénzügyi ügyintéző</w:t>
      </w:r>
    </w:p>
    <w:p w:rsidR="00883AFB" w:rsidRPr="00494519" w:rsidRDefault="00883AFB" w:rsidP="00883AFB">
      <w:pPr>
        <w:numPr>
          <w:ilvl w:val="1"/>
          <w:numId w:val="5"/>
        </w:numPr>
        <w:tabs>
          <w:tab w:val="left" w:pos="360"/>
          <w:tab w:val="num" w:pos="851"/>
        </w:tabs>
        <w:spacing w:after="0" w:line="240" w:lineRule="auto"/>
        <w:ind w:left="709" w:hanging="425"/>
        <w:contextualSpacing/>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u w:val="single"/>
          <w:lang w:eastAsia="hu-HU"/>
        </w:rPr>
        <w:t>Személyesen:</w:t>
      </w:r>
      <w:r w:rsidRPr="00494519">
        <w:rPr>
          <w:rFonts w:ascii="Times New Roman" w:eastAsia="Times New Roman" w:hAnsi="Times New Roman" w:cs="Times New Roman"/>
          <w:sz w:val="24"/>
          <w:szCs w:val="24"/>
          <w:lang w:eastAsia="hu-HU"/>
        </w:rPr>
        <w:t xml:space="preserve"> Hódosné dr. Süke Amália, Bács-Kiskun megye, 6522 Gara, Kossuth Lajos utca 62. </w:t>
      </w:r>
    </w:p>
    <w:p w:rsidR="00883AFB" w:rsidRPr="00494519" w:rsidRDefault="00883AFB" w:rsidP="00883AFB">
      <w:pPr>
        <w:tabs>
          <w:tab w:val="left" w:pos="360"/>
        </w:tabs>
        <w:spacing w:after="0" w:line="240" w:lineRule="auto"/>
        <w:rPr>
          <w:rFonts w:ascii="Times New Roman" w:eastAsia="Times New Roman" w:hAnsi="Times New Roman" w:cs="Times New Roman"/>
          <w:b/>
          <w:bCs/>
          <w:sz w:val="24"/>
          <w:szCs w:val="24"/>
          <w:lang w:eastAsia="hu-HU"/>
        </w:rPr>
      </w:pPr>
    </w:p>
    <w:p w:rsidR="00883AFB" w:rsidRPr="00494519" w:rsidRDefault="00883AFB" w:rsidP="00883AFB">
      <w:pPr>
        <w:tabs>
          <w:tab w:val="left" w:pos="360"/>
        </w:tabs>
        <w:spacing w:after="0" w:line="240" w:lineRule="auto"/>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bCs/>
          <w:sz w:val="24"/>
          <w:szCs w:val="24"/>
          <w:lang w:eastAsia="hu-HU"/>
        </w:rPr>
        <w:t xml:space="preserve"> A pályázati eljárás, a pályázat elbírálásának módja, rendje:</w:t>
      </w:r>
    </w:p>
    <w:p w:rsidR="00883AFB" w:rsidRPr="00494519" w:rsidRDefault="00883AFB" w:rsidP="00883AFB">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94519">
        <w:rPr>
          <w:rFonts w:ascii="Times New Roman" w:eastAsia="Times New Roman" w:hAnsi="Times New Roman" w:cs="Times New Roman"/>
          <w:sz w:val="24"/>
          <w:szCs w:val="24"/>
          <w:lang w:eastAsia="hu-HU"/>
        </w:rPr>
        <w:t xml:space="preserve">A munkáltató a beküldött pályázatok alapján szükség esetén személyes meghallgatás után dönt a nyertes pályázó személyéről. A pályázó kiírója fenntartja a jogot, hogy a pályázati eljárást eredménytelenné nyilvánítsa. </w:t>
      </w:r>
    </w:p>
    <w:p w:rsidR="00883AFB" w:rsidRPr="00494519" w:rsidRDefault="00883AFB" w:rsidP="00883AFB">
      <w:pPr>
        <w:tabs>
          <w:tab w:val="left" w:pos="360"/>
        </w:tabs>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A pályázat elbírálásának határideje:</w:t>
      </w:r>
      <w:r w:rsidRPr="00494519">
        <w:rPr>
          <w:rFonts w:ascii="Times New Roman" w:eastAsia="Times New Roman" w:hAnsi="Times New Roman" w:cs="Times New Roman"/>
          <w:sz w:val="24"/>
          <w:szCs w:val="24"/>
          <w:lang w:eastAsia="hu-HU"/>
        </w:rPr>
        <w:t xml:space="preserve"> 2018. szeptember 14. </w:t>
      </w:r>
    </w:p>
    <w:p w:rsidR="00883AFB" w:rsidRPr="00494519" w:rsidRDefault="00883AFB" w:rsidP="00883AFB">
      <w:pPr>
        <w:tabs>
          <w:tab w:val="left" w:pos="360"/>
        </w:tabs>
        <w:spacing w:before="284" w:after="0" w:line="240" w:lineRule="auto"/>
        <w:jc w:val="both"/>
        <w:rPr>
          <w:rFonts w:ascii="Times New Roman" w:eastAsia="Times New Roman" w:hAnsi="Times New Roman" w:cs="Times New Roman"/>
          <w:sz w:val="24"/>
          <w:szCs w:val="24"/>
          <w:lang w:eastAsia="hu-HU"/>
        </w:rPr>
      </w:pPr>
      <w:r w:rsidRPr="00494519">
        <w:rPr>
          <w:rFonts w:ascii="Times New Roman" w:eastAsia="Times New Roman" w:hAnsi="Times New Roman" w:cs="Times New Roman"/>
          <w:b/>
          <w:sz w:val="24"/>
          <w:szCs w:val="24"/>
          <w:lang w:eastAsia="hu-HU"/>
        </w:rPr>
        <w:t xml:space="preserve">A pályázati kiírás további közzétételének helye, </w:t>
      </w:r>
      <w:proofErr w:type="gramStart"/>
      <w:r w:rsidRPr="00494519">
        <w:rPr>
          <w:rFonts w:ascii="Times New Roman" w:eastAsia="Times New Roman" w:hAnsi="Times New Roman" w:cs="Times New Roman"/>
          <w:b/>
          <w:sz w:val="24"/>
          <w:szCs w:val="24"/>
          <w:lang w:eastAsia="hu-HU"/>
        </w:rPr>
        <w:t xml:space="preserve">ideje: </w:t>
      </w:r>
      <w:r w:rsidRPr="00494519">
        <w:rPr>
          <w:rFonts w:ascii="Times New Roman" w:eastAsia="Wingdings" w:hAnsi="Times New Roman" w:cs="Times New Roman"/>
          <w:sz w:val="14"/>
          <w:szCs w:val="14"/>
          <w:lang w:eastAsia="hu-HU"/>
        </w:rPr>
        <w:t> </w:t>
      </w:r>
      <w:r w:rsidRPr="00494519">
        <w:rPr>
          <w:rFonts w:ascii="Times New Roman" w:eastAsia="Times New Roman" w:hAnsi="Times New Roman" w:cs="Times New Roman"/>
          <w:sz w:val="24"/>
          <w:szCs w:val="24"/>
          <w:lang w:eastAsia="hu-HU"/>
        </w:rPr>
        <w:t>www.gara.hu</w:t>
      </w:r>
      <w:proofErr w:type="gramEnd"/>
      <w:r w:rsidRPr="00494519">
        <w:rPr>
          <w:rFonts w:ascii="Times New Roman" w:eastAsia="Times New Roman" w:hAnsi="Times New Roman" w:cs="Times New Roman"/>
          <w:sz w:val="24"/>
          <w:szCs w:val="24"/>
          <w:lang w:eastAsia="hu-HU"/>
        </w:rPr>
        <w:t xml:space="preserve"> - 2018. augusztus 13.</w:t>
      </w:r>
    </w:p>
    <w:p w:rsidR="00883AFB" w:rsidRPr="00494519" w:rsidRDefault="00883AFB" w:rsidP="00883AFB"/>
    <w:p w:rsidR="00883AFB" w:rsidRDefault="00883AFB" w:rsidP="00883AFB"/>
    <w:p w:rsidR="00883AFB" w:rsidRDefault="00883AFB" w:rsidP="00883AFB"/>
    <w:sectPr w:rsidR="00883AFB" w:rsidSect="00FC1998">
      <w:pgSz w:w="11906" w:h="16838" w:code="9"/>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09D"/>
    <w:multiLevelType w:val="hybridMultilevel"/>
    <w:tmpl w:val="0C322A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 w15:restartNumberingAfterBreak="0">
    <w:nsid w:val="1AA85138"/>
    <w:multiLevelType w:val="hybridMultilevel"/>
    <w:tmpl w:val="771AA0A8"/>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5622D8"/>
    <w:multiLevelType w:val="hybridMultilevel"/>
    <w:tmpl w:val="C09CC2CC"/>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64EB5C36"/>
    <w:multiLevelType w:val="hybridMultilevel"/>
    <w:tmpl w:val="9196980E"/>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285" w:hanging="525"/>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6B3E7D20"/>
    <w:multiLevelType w:val="hybridMultilevel"/>
    <w:tmpl w:val="71B6CAF0"/>
    <w:lvl w:ilvl="0" w:tplc="040E0001">
      <w:start w:val="1"/>
      <w:numFmt w:val="bullet"/>
      <w:lvlText w:val=""/>
      <w:lvlJc w:val="left"/>
      <w:pPr>
        <w:ind w:left="1400" w:hanging="360"/>
      </w:pPr>
      <w:rPr>
        <w:rFonts w:ascii="Symbol" w:hAnsi="Symbol" w:hint="default"/>
      </w:rPr>
    </w:lvl>
    <w:lvl w:ilvl="1" w:tplc="04A22C72">
      <w:numFmt w:val="bullet"/>
      <w:lvlText w:val=""/>
      <w:lvlJc w:val="left"/>
      <w:pPr>
        <w:ind w:left="2285" w:hanging="525"/>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FB"/>
    <w:rsid w:val="0066278A"/>
    <w:rsid w:val="00883AFB"/>
    <w:rsid w:val="00D36F0A"/>
    <w:rsid w:val="00FA5A07"/>
    <w:rsid w:val="00FC1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6A00-B199-4C92-830D-15BCA4AE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83A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3024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Kft Uniterv</cp:lastModifiedBy>
  <cp:revision>2</cp:revision>
  <dcterms:created xsi:type="dcterms:W3CDTF">2018-08-10T20:11:00Z</dcterms:created>
  <dcterms:modified xsi:type="dcterms:W3CDTF">2018-08-10T20:11:00Z</dcterms:modified>
</cp:coreProperties>
</file>